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7CE48" w14:textId="77777777" w:rsidR="00E430CC" w:rsidRDefault="00E430CC">
      <w:pPr>
        <w:rPr>
          <w:lang w:val="es-ES_tradnl"/>
        </w:rPr>
      </w:pPr>
      <w:bookmarkStart w:id="0" w:name="_GoBack"/>
      <w:bookmarkEnd w:id="0"/>
    </w:p>
    <w:p w14:paraId="7EA78496" w14:textId="77777777" w:rsidR="00D64C57" w:rsidRDefault="00D64C57">
      <w:pPr>
        <w:rPr>
          <w:lang w:val="es-ES_tradnl"/>
        </w:rPr>
      </w:pPr>
    </w:p>
    <w:p w14:paraId="7C04A65D" w14:textId="77777777" w:rsidR="00D64C57" w:rsidRDefault="00D64C57">
      <w:pPr>
        <w:rPr>
          <w:lang w:val="es-ES_tradnl"/>
        </w:rPr>
      </w:pPr>
    </w:p>
    <w:p w14:paraId="1C6D5BDE" w14:textId="77777777" w:rsidR="00D64C57" w:rsidRDefault="00D64C57">
      <w:pPr>
        <w:rPr>
          <w:lang w:val="es-ES_tradnl"/>
        </w:rPr>
      </w:pPr>
    </w:p>
    <w:p w14:paraId="3FD9D138" w14:textId="77777777" w:rsidR="00D64C57" w:rsidRDefault="00D64C57">
      <w:pPr>
        <w:rPr>
          <w:lang w:val="es-ES_tradnl"/>
        </w:rPr>
      </w:pPr>
    </w:p>
    <w:p w14:paraId="7B9EC13B" w14:textId="77777777" w:rsidR="00D64C57" w:rsidRPr="00F463DC" w:rsidRDefault="00D64C57">
      <w:pPr>
        <w:rPr>
          <w:b/>
          <w:sz w:val="30"/>
          <w:lang w:val="es-ES_tradnl"/>
        </w:rPr>
      </w:pPr>
    </w:p>
    <w:p w14:paraId="72F0053B" w14:textId="4322EFF2" w:rsidR="00D64C57" w:rsidRDefault="00F463DC" w:rsidP="00F463DC">
      <w:pPr>
        <w:jc w:val="center"/>
        <w:rPr>
          <w:b/>
          <w:sz w:val="30"/>
          <w:lang w:val="es-ES_tradnl"/>
        </w:rPr>
      </w:pPr>
      <w:r w:rsidRPr="00F463DC">
        <w:rPr>
          <w:b/>
          <w:sz w:val="30"/>
          <w:lang w:val="es-ES_tradnl"/>
        </w:rPr>
        <w:t>Autoridades Responsable</w:t>
      </w:r>
      <w:r w:rsidR="00F44FF3">
        <w:rPr>
          <w:b/>
          <w:sz w:val="30"/>
          <w:lang w:val="es-ES_tradnl"/>
        </w:rPr>
        <w:t>s</w:t>
      </w:r>
    </w:p>
    <w:p w14:paraId="6C7EDAFC" w14:textId="77777777" w:rsidR="00F463DC" w:rsidRDefault="00F463DC" w:rsidP="00F463DC">
      <w:pPr>
        <w:jc w:val="center"/>
        <w:rPr>
          <w:b/>
          <w:sz w:val="30"/>
          <w:lang w:val="es-ES_tradnl"/>
        </w:rPr>
      </w:pPr>
    </w:p>
    <w:p w14:paraId="40FA39F4" w14:textId="1CE2CD7D" w:rsidR="00F463DC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Poder Legislativo</w:t>
      </w:r>
      <w:r w:rsidR="00F463DC" w:rsidRPr="00F463DC">
        <w:rPr>
          <w:sz w:val="26"/>
          <w:lang w:val="es-ES_tradnl"/>
        </w:rPr>
        <w:t xml:space="preserve"> del Estado de Guanajuato</w:t>
      </w:r>
    </w:p>
    <w:p w14:paraId="09698A4D" w14:textId="335434E6" w:rsidR="000E1995" w:rsidRPr="00F463DC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Poder Judicial del Estado de Guanajuato</w:t>
      </w:r>
    </w:p>
    <w:p w14:paraId="5B82ACF7" w14:textId="29DF0583" w:rsidR="000E1995" w:rsidRPr="000E1995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 w:rsidRPr="00F463DC">
        <w:rPr>
          <w:sz w:val="26"/>
          <w:lang w:val="es-ES_tradnl"/>
        </w:rPr>
        <w:t>Fiscalía General del Estado de Guanajuato</w:t>
      </w:r>
    </w:p>
    <w:p w14:paraId="004BAD31" w14:textId="5F28609C" w:rsidR="00F463DC" w:rsidRP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 w:rsidRPr="00F463DC">
        <w:rPr>
          <w:sz w:val="26"/>
          <w:lang w:val="es-ES_tradnl"/>
        </w:rPr>
        <w:t>Procuraduría de los Derechos Humanos del Estado de Guanajuato</w:t>
      </w:r>
    </w:p>
    <w:p w14:paraId="645101F5" w14:textId="23F642DD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>
        <w:rPr>
          <w:rFonts w:ascii="Aptos" w:hAnsi="Aptos"/>
          <w:color w:val="000000"/>
          <w:sz w:val="26"/>
          <w:szCs w:val="26"/>
        </w:rPr>
        <w:t xml:space="preserve">Abasolo </w:t>
      </w:r>
    </w:p>
    <w:p w14:paraId="2A40EDFC" w14:textId="12335AA4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>
        <w:rPr>
          <w:rFonts w:ascii="Aptos" w:hAnsi="Aptos"/>
          <w:color w:val="000000"/>
          <w:sz w:val="26"/>
          <w:szCs w:val="26"/>
        </w:rPr>
        <w:t xml:space="preserve">Acámbaro </w:t>
      </w:r>
    </w:p>
    <w:p w14:paraId="6B786B66" w14:textId="57291168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>
        <w:rPr>
          <w:rFonts w:ascii="Aptos" w:hAnsi="Aptos"/>
          <w:color w:val="000000"/>
          <w:sz w:val="26"/>
          <w:szCs w:val="26"/>
        </w:rPr>
        <w:t xml:space="preserve">Apaseo el Alto </w:t>
      </w:r>
    </w:p>
    <w:p w14:paraId="4109A867" w14:textId="5D8D95BA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>
        <w:rPr>
          <w:rFonts w:ascii="Aptos" w:hAnsi="Aptos"/>
          <w:color w:val="000000"/>
          <w:sz w:val="26"/>
          <w:szCs w:val="26"/>
        </w:rPr>
        <w:t xml:space="preserve">Apaseo el Grande </w:t>
      </w:r>
    </w:p>
    <w:p w14:paraId="2E9F9BDE" w14:textId="1BB5DD56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Celaya </w:t>
      </w:r>
    </w:p>
    <w:p w14:paraId="1DC0B05A" w14:textId="2AF8DAC6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>Cort</w:t>
      </w:r>
      <w:r w:rsidR="006E36E5">
        <w:rPr>
          <w:rFonts w:ascii="Aptos" w:hAnsi="Aptos"/>
          <w:color w:val="000000"/>
          <w:sz w:val="26"/>
          <w:szCs w:val="26"/>
        </w:rPr>
        <w:t>a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zar, </w:t>
      </w:r>
    </w:p>
    <w:p w14:paraId="48BF7DD1" w14:textId="27EDB00E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Dolores Hidalgo C.I.N </w:t>
      </w:r>
    </w:p>
    <w:p w14:paraId="46C47132" w14:textId="6487BF8F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Guanajuato </w:t>
      </w:r>
    </w:p>
    <w:p w14:paraId="602186E4" w14:textId="46CCACD0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Irapuato </w:t>
      </w:r>
    </w:p>
    <w:p w14:paraId="2DB671E5" w14:textId="350E7590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León </w:t>
      </w:r>
    </w:p>
    <w:p w14:paraId="5B8CDE23" w14:textId="06C0F287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Pénjamo </w:t>
      </w:r>
    </w:p>
    <w:p w14:paraId="2554AD49" w14:textId="3324D705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Salamanca </w:t>
      </w:r>
    </w:p>
    <w:p w14:paraId="5B83708F" w14:textId="2759BA94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Salvatierra </w:t>
      </w:r>
    </w:p>
    <w:p w14:paraId="0050FA77" w14:textId="3857787D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Santa Cruz de Juventino Rosas </w:t>
      </w:r>
    </w:p>
    <w:p w14:paraId="0B6A855F" w14:textId="0EB61A25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Silao de la Victoria </w:t>
      </w:r>
    </w:p>
    <w:p w14:paraId="49239D43" w14:textId="7B15C2E6" w:rsidR="006E36E5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 xml:space="preserve">Valle de Santiago </w:t>
      </w:r>
    </w:p>
    <w:p w14:paraId="1B5C3A66" w14:textId="0CE2DA02" w:rsidR="00AB75E6" w:rsidRDefault="004E6E64" w:rsidP="00FB2F8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ptos" w:hAnsi="Aptos"/>
          <w:color w:val="000000"/>
          <w:sz w:val="26"/>
          <w:szCs w:val="26"/>
        </w:rPr>
      </w:pPr>
      <w:r>
        <w:rPr>
          <w:rFonts w:ascii="Aptos" w:hAnsi="Aptos"/>
          <w:color w:val="000000"/>
          <w:sz w:val="26"/>
          <w:szCs w:val="26"/>
        </w:rPr>
        <w:t xml:space="preserve">Secretaría del Ayuntamiento de </w:t>
      </w:r>
      <w:r w:rsidR="00AB75E6" w:rsidRPr="00AB75E6">
        <w:rPr>
          <w:rFonts w:ascii="Aptos" w:hAnsi="Aptos"/>
          <w:color w:val="000000"/>
          <w:sz w:val="26"/>
          <w:szCs w:val="26"/>
        </w:rPr>
        <w:t>Villagrán</w:t>
      </w:r>
    </w:p>
    <w:p w14:paraId="78B98F38" w14:textId="3B8259C0" w:rsidR="00F463DC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Gobernadora Constitucional</w:t>
      </w:r>
      <w:r w:rsidR="00F463DC">
        <w:rPr>
          <w:sz w:val="26"/>
          <w:lang w:val="es-ES_tradnl"/>
        </w:rPr>
        <w:t xml:space="preserve"> del Estado de Guanajuato</w:t>
      </w:r>
    </w:p>
    <w:p w14:paraId="0BB96735" w14:textId="021C9D00" w:rsid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 w:rsidRPr="00F463DC">
        <w:rPr>
          <w:sz w:val="26"/>
          <w:lang w:val="es-ES_tradnl"/>
        </w:rPr>
        <w:t>Secretaría de Gobierno</w:t>
      </w:r>
    </w:p>
    <w:p w14:paraId="1EBFBFED" w14:textId="3196897C" w:rsidR="003B061C" w:rsidRDefault="003B061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Secretaría del Nuevo Comienzo</w:t>
      </w:r>
    </w:p>
    <w:p w14:paraId="385A5089" w14:textId="6DB568F1" w:rsid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 xml:space="preserve">Secretaría de Finanzas </w:t>
      </w:r>
    </w:p>
    <w:p w14:paraId="661953A9" w14:textId="4816B469" w:rsid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Secretaría de Derechos Humanos</w:t>
      </w:r>
    </w:p>
    <w:p w14:paraId="7DE5AEFB" w14:textId="56F57B08" w:rsid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Secretaría de Seguridad y Paz</w:t>
      </w:r>
    </w:p>
    <w:p w14:paraId="227DB408" w14:textId="0D0CC74E" w:rsidR="00F463DC" w:rsidRDefault="00F463DC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Secretaría de Educación</w:t>
      </w:r>
    </w:p>
    <w:p w14:paraId="3E46C285" w14:textId="2BE23709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Secretaría de Economía</w:t>
      </w:r>
    </w:p>
    <w:p w14:paraId="2D408FF9" w14:textId="4A4DD8E1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Coordinación General de Comunicación Social</w:t>
      </w:r>
    </w:p>
    <w:p w14:paraId="278604C9" w14:textId="065A708E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Consejería Jurídica del Ejecutivo</w:t>
      </w:r>
    </w:p>
    <w:p w14:paraId="28442EF4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12E6130E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02062686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4C59E78E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307C7AF0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36954CA0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33F4AE0A" w14:textId="77777777" w:rsidR="00C94E0B" w:rsidRDefault="00C94E0B" w:rsidP="00C94E0B">
      <w:pPr>
        <w:pStyle w:val="Prrafodelista"/>
        <w:jc w:val="both"/>
        <w:rPr>
          <w:sz w:val="26"/>
          <w:lang w:val="es-ES_tradnl"/>
        </w:rPr>
      </w:pPr>
    </w:p>
    <w:p w14:paraId="569CA8BD" w14:textId="408E2592" w:rsidR="000E1995" w:rsidRP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Instituto de Planeación, Estadística y Geografía</w:t>
      </w:r>
    </w:p>
    <w:p w14:paraId="7D3C3BFC" w14:textId="6F6CBB13" w:rsidR="00F463DC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Instituto para las Mujeres Guanajuatenses</w:t>
      </w:r>
    </w:p>
    <w:p w14:paraId="3951B021" w14:textId="1EF1BB06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Comisión Estatal de Atención Integral a Víctimas</w:t>
      </w:r>
    </w:p>
    <w:p w14:paraId="3AA0A6A1" w14:textId="5CB62978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Comisión Estatal de Búsqueda de Personas</w:t>
      </w:r>
      <w:r w:rsidR="003B061C">
        <w:rPr>
          <w:sz w:val="26"/>
          <w:lang w:val="es-ES_tradnl"/>
        </w:rPr>
        <w:t xml:space="preserve"> del Estado de Guanajuato</w:t>
      </w:r>
    </w:p>
    <w:p w14:paraId="26FBD7FB" w14:textId="0B01EEBD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Procuraduría Estatal de Protección de Niñas, Niños y Adolescentes</w:t>
      </w:r>
    </w:p>
    <w:p w14:paraId="64306FC5" w14:textId="0E42422F" w:rsidR="000E1995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Instituto de Salud Pública del Estado de Guanajuato</w:t>
      </w:r>
    </w:p>
    <w:p w14:paraId="09EE1831" w14:textId="77777777" w:rsidR="00FB2F81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>
        <w:rPr>
          <w:sz w:val="26"/>
          <w:lang w:val="es-ES_tradnl"/>
        </w:rPr>
        <w:t>Instituto Estatal de Capacitación</w:t>
      </w:r>
    </w:p>
    <w:p w14:paraId="0C21C33B" w14:textId="01EA05D3" w:rsidR="00F463DC" w:rsidRPr="00FB2F81" w:rsidRDefault="000E1995" w:rsidP="00FB2F81">
      <w:pPr>
        <w:pStyle w:val="Prrafodelista"/>
        <w:numPr>
          <w:ilvl w:val="0"/>
          <w:numId w:val="2"/>
        </w:numPr>
        <w:jc w:val="both"/>
        <w:rPr>
          <w:sz w:val="26"/>
          <w:lang w:val="es-ES_tradnl"/>
        </w:rPr>
      </w:pPr>
      <w:r w:rsidRPr="00FB2F81">
        <w:rPr>
          <w:sz w:val="26"/>
          <w:lang w:val="es-ES_tradnl"/>
        </w:rPr>
        <w:t>Secretaría Ejecutiva del Sistema Estatal de Protección de Niñas, Niños y Adolescentes</w:t>
      </w:r>
    </w:p>
    <w:p w14:paraId="171A20BF" w14:textId="0ABEDDCE" w:rsidR="00F463DC" w:rsidRPr="00F463DC" w:rsidRDefault="00F463DC" w:rsidP="00F463DC">
      <w:pPr>
        <w:jc w:val="both"/>
        <w:rPr>
          <w:b/>
          <w:sz w:val="30"/>
          <w:lang w:val="es-ES_tradnl"/>
        </w:rPr>
      </w:pPr>
    </w:p>
    <w:p w14:paraId="5E28DB44" w14:textId="77777777" w:rsidR="00D64C57" w:rsidRDefault="00D64C57">
      <w:pPr>
        <w:rPr>
          <w:lang w:val="es-ES_tradnl"/>
        </w:rPr>
      </w:pPr>
    </w:p>
    <w:p w14:paraId="5E1214E3" w14:textId="77777777" w:rsidR="00D64C57" w:rsidRPr="00D64C57" w:rsidRDefault="00D64C57">
      <w:pPr>
        <w:rPr>
          <w:lang w:val="es-ES_tradnl"/>
        </w:rPr>
      </w:pPr>
    </w:p>
    <w:sectPr w:rsidR="00D64C57" w:rsidRPr="00D64C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FA016" w14:textId="77777777" w:rsidR="00F17345" w:rsidRDefault="00F17345" w:rsidP="00D64C57">
      <w:r>
        <w:separator/>
      </w:r>
    </w:p>
  </w:endnote>
  <w:endnote w:type="continuationSeparator" w:id="0">
    <w:p w14:paraId="57384D88" w14:textId="77777777" w:rsidR="00F17345" w:rsidRDefault="00F17345" w:rsidP="00D6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446C3" w14:textId="77777777" w:rsidR="00D64C57" w:rsidRDefault="00D64C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449EE" w14:textId="77777777" w:rsidR="00D64C57" w:rsidRDefault="00D64C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A2AF5" w14:textId="77777777" w:rsidR="00D64C57" w:rsidRDefault="00D64C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92DD3" w14:textId="77777777" w:rsidR="00F17345" w:rsidRDefault="00F17345" w:rsidP="00D64C57">
      <w:r>
        <w:separator/>
      </w:r>
    </w:p>
  </w:footnote>
  <w:footnote w:type="continuationSeparator" w:id="0">
    <w:p w14:paraId="7ECF2B7E" w14:textId="77777777" w:rsidR="00F17345" w:rsidRDefault="00F17345" w:rsidP="00D64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57D36" w14:textId="5AA4B13E" w:rsidR="00D64C57" w:rsidRDefault="00F17345">
    <w:pPr>
      <w:pStyle w:val="Encabezado"/>
    </w:pPr>
    <w:r>
      <w:rPr>
        <w:noProof/>
      </w:rPr>
      <w:pict w14:anchorId="7B308C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1492" o:spid="_x0000_s2051" type="#_x0000_t75" alt="" style="position:absolute;margin-left:0;margin-top:0;width:612pt;height:11in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BRETE_GOB DE LA GEN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639DF" w14:textId="4DD541D8" w:rsidR="00D64C57" w:rsidRDefault="00F17345">
    <w:pPr>
      <w:pStyle w:val="Encabezado"/>
    </w:pPr>
    <w:r>
      <w:rPr>
        <w:noProof/>
      </w:rPr>
      <w:pict w14:anchorId="094BE7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1493" o:spid="_x0000_s2050" type="#_x0000_t75" alt="" style="position:absolute;margin-left:0;margin-top:0;width:612pt;height:11in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BRETE_GOB DE LA GENT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88298" w14:textId="6F62DA09" w:rsidR="00D64C57" w:rsidRDefault="00F17345">
    <w:pPr>
      <w:pStyle w:val="Encabezado"/>
    </w:pPr>
    <w:r>
      <w:rPr>
        <w:noProof/>
      </w:rPr>
      <w:pict w14:anchorId="3E538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1491" o:spid="_x0000_s2049" type="#_x0000_t75" alt="" style="position:absolute;margin-left:0;margin-top:0;width:612pt;height:11in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BRETE_GOB DE LA GEN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23E72"/>
    <w:multiLevelType w:val="hybridMultilevel"/>
    <w:tmpl w:val="B0C2860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86D02"/>
    <w:multiLevelType w:val="multilevel"/>
    <w:tmpl w:val="5422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7811F2"/>
    <w:multiLevelType w:val="hybridMultilevel"/>
    <w:tmpl w:val="B67AE5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C57"/>
    <w:rsid w:val="000E1995"/>
    <w:rsid w:val="003674C4"/>
    <w:rsid w:val="00381E9A"/>
    <w:rsid w:val="003B061C"/>
    <w:rsid w:val="0047570F"/>
    <w:rsid w:val="004E6E64"/>
    <w:rsid w:val="006213C5"/>
    <w:rsid w:val="006E36E5"/>
    <w:rsid w:val="006E7905"/>
    <w:rsid w:val="00AB75E6"/>
    <w:rsid w:val="00B06E03"/>
    <w:rsid w:val="00B762DE"/>
    <w:rsid w:val="00C3460A"/>
    <w:rsid w:val="00C7552D"/>
    <w:rsid w:val="00C94E0B"/>
    <w:rsid w:val="00C9750A"/>
    <w:rsid w:val="00CD1A81"/>
    <w:rsid w:val="00D27F32"/>
    <w:rsid w:val="00D64C57"/>
    <w:rsid w:val="00D80173"/>
    <w:rsid w:val="00D915CF"/>
    <w:rsid w:val="00E430CC"/>
    <w:rsid w:val="00F17345"/>
    <w:rsid w:val="00F37C40"/>
    <w:rsid w:val="00F44FF3"/>
    <w:rsid w:val="00F463DC"/>
    <w:rsid w:val="00FB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13B79CF"/>
  <w15:chartTrackingRefBased/>
  <w15:docId w15:val="{B960E536-F467-364D-A583-9640DAA2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4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4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4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4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4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4C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4C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4C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4C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4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4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4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4C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4C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4C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4C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4C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4C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4C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4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4C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4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4C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4C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4C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4C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4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4C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4C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64C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4C57"/>
  </w:style>
  <w:style w:type="paragraph" w:styleId="Piedepgina">
    <w:name w:val="footer"/>
    <w:basedOn w:val="Normal"/>
    <w:link w:val="PiedepginaCar"/>
    <w:uiPriority w:val="99"/>
    <w:unhideWhenUsed/>
    <w:rsid w:val="00D64C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4C57"/>
  </w:style>
  <w:style w:type="paragraph" w:styleId="NormalWeb">
    <w:name w:val="Normal (Web)"/>
    <w:basedOn w:val="Normal"/>
    <w:uiPriority w:val="99"/>
    <w:semiHidden/>
    <w:unhideWhenUsed/>
    <w:rsid w:val="00AB75E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7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ZARAGOZA PALACIOS</dc:creator>
  <cp:keywords/>
  <dc:description/>
  <cp:lastModifiedBy>IMUG</cp:lastModifiedBy>
  <cp:revision>2</cp:revision>
  <dcterms:created xsi:type="dcterms:W3CDTF">2024-09-30T00:44:00Z</dcterms:created>
  <dcterms:modified xsi:type="dcterms:W3CDTF">2024-09-30T00:44:00Z</dcterms:modified>
</cp:coreProperties>
</file>